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7EF" w:rsidRPr="007A2F7B" w:rsidRDefault="001F27EF" w:rsidP="001F27EF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7A2F7B">
        <w:rPr>
          <w:rFonts w:ascii="Calibri" w:hAnsi="Calibri" w:cs="Calibri"/>
          <w:b/>
          <w:sz w:val="32"/>
          <w:szCs w:val="32"/>
        </w:rPr>
        <w:t>实时荧光定量</w:t>
      </w:r>
      <w:r w:rsidRPr="007A2F7B">
        <w:rPr>
          <w:rFonts w:ascii="Calibri" w:hAnsi="Calibri" w:cs="Calibri"/>
          <w:b/>
          <w:sz w:val="32"/>
          <w:szCs w:val="32"/>
        </w:rPr>
        <w:t>PCR</w:t>
      </w:r>
      <w:r w:rsidRPr="007A2F7B">
        <w:rPr>
          <w:rFonts w:ascii="Calibri" w:hAnsi="Calibri" w:cs="Calibri"/>
          <w:b/>
          <w:sz w:val="32"/>
          <w:szCs w:val="32"/>
        </w:rPr>
        <w:t>仪</w:t>
      </w:r>
    </w:p>
    <w:p w:rsidR="001F27EF" w:rsidRPr="007A2F7B" w:rsidRDefault="001F27EF" w:rsidP="002A2C95">
      <w:pPr>
        <w:rPr>
          <w:rFonts w:asciiTheme="minorEastAsia" w:eastAsiaTheme="minorEastAsia" w:hAnsiTheme="minorEastAsia"/>
          <w:szCs w:val="21"/>
        </w:rPr>
      </w:pPr>
      <w:r w:rsidRPr="002E059B">
        <w:rPr>
          <w:rFonts w:asciiTheme="minorEastAsia" w:eastAsiaTheme="minorEastAsia" w:hAnsiTheme="minorEastAsia" w:hint="eastAsia"/>
          <w:b/>
          <w:szCs w:val="21"/>
        </w:rPr>
        <w:t>简要说明</w:t>
      </w:r>
      <w:r w:rsidRPr="002E059B">
        <w:rPr>
          <w:rFonts w:asciiTheme="minorEastAsia" w:eastAsiaTheme="minorEastAsia" w:hAnsiTheme="minorEastAsia" w:hint="eastAsia"/>
          <w:szCs w:val="21"/>
        </w:rPr>
        <w:t>：</w:t>
      </w:r>
      <w:r w:rsidR="002A2C95">
        <w:rPr>
          <w:rFonts w:asciiTheme="minorEastAsia" w:eastAsiaTheme="minorEastAsia" w:hAnsiTheme="minorEastAsia" w:hint="eastAsia"/>
          <w:szCs w:val="21"/>
        </w:rPr>
        <w:t>设备</w:t>
      </w:r>
      <w:r w:rsidRPr="007A2F7B">
        <w:rPr>
          <w:rFonts w:asciiTheme="minorEastAsia" w:eastAsiaTheme="minorEastAsia" w:hAnsiTheme="minorEastAsia" w:hint="eastAsia"/>
          <w:szCs w:val="21"/>
        </w:rPr>
        <w:t>用于基因表达</w:t>
      </w:r>
      <w:r w:rsidR="002A2C95">
        <w:rPr>
          <w:rFonts w:asciiTheme="minorEastAsia" w:eastAsiaTheme="minorEastAsia" w:hAnsiTheme="minorEastAsia" w:hint="eastAsia"/>
          <w:szCs w:val="21"/>
        </w:rPr>
        <w:t>的</w:t>
      </w:r>
      <w:r w:rsidRPr="007A2F7B">
        <w:rPr>
          <w:rFonts w:asciiTheme="minorEastAsia" w:eastAsiaTheme="minorEastAsia" w:hAnsiTheme="minorEastAsia" w:hint="eastAsia"/>
          <w:szCs w:val="21"/>
        </w:rPr>
        <w:t>研究</w:t>
      </w:r>
      <w:r w:rsidR="002A2C95">
        <w:rPr>
          <w:rFonts w:asciiTheme="minorEastAsia" w:eastAsiaTheme="minorEastAsia" w:hAnsiTheme="minorEastAsia" w:hint="eastAsia"/>
          <w:szCs w:val="21"/>
        </w:rPr>
        <w:t>，</w:t>
      </w:r>
      <w:r w:rsidRPr="007A2F7B">
        <w:rPr>
          <w:rFonts w:asciiTheme="minorEastAsia" w:eastAsiaTheme="minorEastAsia" w:hAnsiTheme="minorEastAsia" w:hint="eastAsia"/>
          <w:szCs w:val="21"/>
        </w:rPr>
        <w:t>能对病原体进行检测，分析基因在不同组织中的表达差异，检测相关的等位基因点突变等。</w:t>
      </w:r>
    </w:p>
    <w:p w:rsidR="001F27EF" w:rsidRPr="002A2C95" w:rsidRDefault="001F27EF" w:rsidP="002A2C95"/>
    <w:p w:rsidR="001F27EF" w:rsidRDefault="001F27EF" w:rsidP="002A2C95">
      <w:r w:rsidRPr="002E059B">
        <w:rPr>
          <w:rFonts w:hint="eastAsia"/>
          <w:b/>
        </w:rPr>
        <w:t>采购数量</w:t>
      </w:r>
      <w:r>
        <w:rPr>
          <w:rFonts w:hint="eastAsia"/>
        </w:rPr>
        <w:t>：</w:t>
      </w:r>
      <w:r w:rsidR="002A2C95">
        <w:rPr>
          <w:rFonts w:hint="eastAsia"/>
        </w:rPr>
        <w:t>1</w:t>
      </w:r>
      <w:r>
        <w:rPr>
          <w:rFonts w:hint="eastAsia"/>
        </w:rPr>
        <w:t>台</w:t>
      </w:r>
    </w:p>
    <w:p w:rsidR="001F27EF" w:rsidRDefault="001F27EF" w:rsidP="002A2C95"/>
    <w:p w:rsidR="001F27EF" w:rsidRDefault="001F27EF" w:rsidP="002A2C95">
      <w:r w:rsidRPr="002E059B">
        <w:rPr>
          <w:rFonts w:hint="eastAsia"/>
          <w:b/>
        </w:rPr>
        <w:t>技术参数</w:t>
      </w:r>
      <w:r>
        <w:rPr>
          <w:rFonts w:hint="eastAsia"/>
        </w:rPr>
        <w:t>：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 xml:space="preserve">1. </w:t>
      </w:r>
      <w:r w:rsidRPr="002A2C95">
        <w:rPr>
          <w:rFonts w:eastAsia="宋体-18030" w:hint="eastAsia"/>
          <w:szCs w:val="21"/>
        </w:rPr>
        <w:t>支持标准</w:t>
      </w:r>
      <w:r w:rsidRPr="002A2C95">
        <w:rPr>
          <w:rFonts w:eastAsia="宋体-18030" w:hint="eastAsia"/>
          <w:szCs w:val="21"/>
        </w:rPr>
        <w:t>96</w:t>
      </w:r>
      <w:r>
        <w:rPr>
          <w:rFonts w:eastAsia="宋体-18030" w:hint="eastAsia"/>
          <w:szCs w:val="21"/>
        </w:rPr>
        <w:t>孔模块，</w:t>
      </w:r>
      <w:r w:rsidRPr="002A2C95">
        <w:rPr>
          <w:rFonts w:eastAsia="宋体-18030" w:hint="eastAsia"/>
          <w:szCs w:val="21"/>
        </w:rPr>
        <w:t>快速</w:t>
      </w:r>
      <w:r w:rsidRPr="002A2C95">
        <w:rPr>
          <w:rFonts w:eastAsia="宋体-18030" w:hint="eastAsia"/>
          <w:szCs w:val="21"/>
        </w:rPr>
        <w:t>96</w:t>
      </w:r>
      <w:r w:rsidRPr="002A2C95">
        <w:rPr>
          <w:rFonts w:eastAsia="宋体-18030" w:hint="eastAsia"/>
          <w:szCs w:val="21"/>
        </w:rPr>
        <w:t>孔模块</w:t>
      </w:r>
      <w:r>
        <w:rPr>
          <w:rFonts w:eastAsia="宋体-18030" w:hint="eastAsia"/>
          <w:szCs w:val="21"/>
        </w:rPr>
        <w:t>。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 xml:space="preserve">2. </w:t>
      </w:r>
      <w:r w:rsidRPr="002A2C95">
        <w:rPr>
          <w:rFonts w:eastAsia="宋体-18030" w:hint="eastAsia"/>
          <w:szCs w:val="21"/>
        </w:rPr>
        <w:t>最高升降温速率：</w:t>
      </w:r>
      <w:r w:rsidRPr="002A2C95">
        <w:rPr>
          <w:rFonts w:eastAsia="宋体-18030" w:hint="eastAsia"/>
          <w:szCs w:val="21"/>
        </w:rPr>
        <w:t>6.5</w:t>
      </w:r>
      <w:r w:rsidRPr="002A2C95">
        <w:rPr>
          <w:rFonts w:eastAsia="宋体-18030" w:hint="eastAsia"/>
          <w:szCs w:val="21"/>
        </w:rPr>
        <w:t>°</w:t>
      </w:r>
      <w:r w:rsidRPr="002A2C95">
        <w:rPr>
          <w:rFonts w:eastAsia="宋体-18030" w:hint="eastAsia"/>
          <w:szCs w:val="21"/>
        </w:rPr>
        <w:t>C/</w:t>
      </w:r>
      <w:r w:rsidRPr="002A2C95">
        <w:rPr>
          <w:rFonts w:eastAsia="宋体-18030" w:hint="eastAsia"/>
          <w:szCs w:val="21"/>
        </w:rPr>
        <w:t>秒，反应运行时间</w:t>
      </w:r>
      <w:r w:rsidRPr="002A2C95">
        <w:rPr>
          <w:rFonts w:eastAsia="宋体-18030" w:hint="eastAsia"/>
          <w:szCs w:val="21"/>
        </w:rPr>
        <w:t>&lt;30</w:t>
      </w:r>
      <w:r w:rsidRPr="002A2C95">
        <w:rPr>
          <w:rFonts w:eastAsia="宋体-18030" w:hint="eastAsia"/>
          <w:szCs w:val="21"/>
        </w:rPr>
        <w:t>分钟运行。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 xml:space="preserve">3. </w:t>
      </w:r>
      <w:r w:rsidRPr="002A2C95">
        <w:rPr>
          <w:rFonts w:eastAsia="宋体-18030" w:hint="eastAsia"/>
          <w:szCs w:val="21"/>
        </w:rPr>
        <w:t>精确数码温控模块。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>
        <w:rPr>
          <w:rFonts w:eastAsia="宋体-18030" w:hint="eastAsia"/>
          <w:szCs w:val="21"/>
        </w:rPr>
        <w:t>*</w:t>
      </w:r>
      <w:r w:rsidRPr="002A2C95">
        <w:rPr>
          <w:rFonts w:eastAsia="宋体-18030" w:hint="eastAsia"/>
          <w:szCs w:val="21"/>
        </w:rPr>
        <w:t>4.</w:t>
      </w:r>
      <w:r w:rsidRPr="002A2C95">
        <w:rPr>
          <w:rFonts w:eastAsia="宋体-18030" w:hint="eastAsia"/>
          <w:szCs w:val="21"/>
        </w:rPr>
        <w:t>最多可同步检测</w:t>
      </w:r>
      <w:r w:rsidRPr="002A2C95">
        <w:rPr>
          <w:rFonts w:eastAsia="宋体-18030" w:hint="eastAsia"/>
          <w:szCs w:val="21"/>
        </w:rPr>
        <w:t>4</w:t>
      </w:r>
      <w:r w:rsidRPr="002A2C95">
        <w:rPr>
          <w:rFonts w:eastAsia="宋体-18030" w:hint="eastAsia"/>
          <w:szCs w:val="21"/>
        </w:rPr>
        <w:t>个目标基因，四个检测通道。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 xml:space="preserve">5. </w:t>
      </w:r>
      <w:r w:rsidRPr="002A2C95">
        <w:rPr>
          <w:rFonts w:eastAsia="宋体-18030" w:hint="eastAsia"/>
          <w:szCs w:val="21"/>
        </w:rPr>
        <w:t>被动参照染料：软件支持</w:t>
      </w:r>
      <w:r>
        <w:rPr>
          <w:rFonts w:eastAsia="宋体-18030" w:hint="eastAsia"/>
          <w:szCs w:val="21"/>
        </w:rPr>
        <w:t>荧光校正去除移液误差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>6.</w:t>
      </w:r>
      <w:r w:rsidRPr="002A2C95">
        <w:rPr>
          <w:rFonts w:eastAsia="宋体-18030" w:hint="eastAsia"/>
          <w:szCs w:val="21"/>
        </w:rPr>
        <w:t>激发光源为高能白光</w:t>
      </w:r>
      <w:r w:rsidRPr="002A2C95">
        <w:rPr>
          <w:rFonts w:eastAsia="宋体-18030" w:hint="eastAsia"/>
          <w:szCs w:val="21"/>
        </w:rPr>
        <w:t>LED</w:t>
      </w:r>
      <w:r w:rsidRPr="002A2C95">
        <w:rPr>
          <w:rFonts w:eastAsia="宋体-18030" w:hint="eastAsia"/>
          <w:szCs w:val="21"/>
        </w:rPr>
        <w:t>，配备时间监测及自我诊断程序，工作寿命</w:t>
      </w:r>
      <w:r w:rsidRPr="002A2C95">
        <w:rPr>
          <w:rFonts w:eastAsia="宋体-18030" w:hint="eastAsia"/>
          <w:szCs w:val="21"/>
        </w:rPr>
        <w:t>&gt;5</w:t>
      </w:r>
      <w:r w:rsidRPr="002A2C95">
        <w:rPr>
          <w:rFonts w:eastAsia="宋体-18030" w:hint="eastAsia"/>
          <w:szCs w:val="21"/>
        </w:rPr>
        <w:t>年。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>*7.</w:t>
      </w:r>
      <w:r w:rsidRPr="002A2C95">
        <w:rPr>
          <w:rFonts w:eastAsia="宋体-18030" w:hint="eastAsia"/>
          <w:szCs w:val="21"/>
        </w:rPr>
        <w:t>检测系统为高敏</w:t>
      </w:r>
      <w:r w:rsidRPr="002A2C95">
        <w:rPr>
          <w:rFonts w:eastAsia="宋体-18030" w:hint="eastAsia"/>
          <w:szCs w:val="21"/>
        </w:rPr>
        <w:t>CMOS</w:t>
      </w:r>
      <w:r w:rsidRPr="002A2C95">
        <w:rPr>
          <w:rFonts w:eastAsia="宋体-18030" w:hint="eastAsia"/>
          <w:szCs w:val="21"/>
        </w:rPr>
        <w:t>成像，实时动态检测，动态显示，可同时检测</w:t>
      </w:r>
      <w:r w:rsidRPr="002A2C95">
        <w:rPr>
          <w:rFonts w:eastAsia="宋体-18030" w:hint="eastAsia"/>
          <w:szCs w:val="21"/>
        </w:rPr>
        <w:t>4</w:t>
      </w:r>
      <w:r w:rsidRPr="002A2C95">
        <w:rPr>
          <w:rFonts w:eastAsia="宋体-18030" w:hint="eastAsia"/>
          <w:szCs w:val="21"/>
        </w:rPr>
        <w:t>种荧光染料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 xml:space="preserve">*8. </w:t>
      </w:r>
      <w:r w:rsidRPr="002A2C95">
        <w:rPr>
          <w:rFonts w:eastAsia="宋体-18030" w:hint="eastAsia"/>
          <w:szCs w:val="21"/>
        </w:rPr>
        <w:t>精密度：最低可分辨</w:t>
      </w:r>
      <w:r w:rsidRPr="002A2C95">
        <w:rPr>
          <w:rFonts w:eastAsia="宋体-18030" w:hint="eastAsia"/>
          <w:szCs w:val="21"/>
        </w:rPr>
        <w:t>1.5</w:t>
      </w:r>
      <w:r w:rsidRPr="002A2C95">
        <w:rPr>
          <w:rFonts w:eastAsia="宋体-18030" w:hint="eastAsia"/>
          <w:szCs w:val="21"/>
        </w:rPr>
        <w:t>倍拷贝数差异，</w:t>
      </w:r>
      <w:r w:rsidRPr="002A2C95">
        <w:rPr>
          <w:rFonts w:eastAsia="宋体-18030" w:hint="eastAsia"/>
          <w:szCs w:val="21"/>
        </w:rPr>
        <w:t xml:space="preserve"> </w:t>
      </w:r>
      <w:r w:rsidRPr="002A2C95">
        <w:rPr>
          <w:rFonts w:eastAsia="宋体-18030" w:hint="eastAsia"/>
          <w:szCs w:val="21"/>
        </w:rPr>
        <w:t>置信度</w:t>
      </w:r>
      <w:r w:rsidRPr="002A2C95">
        <w:rPr>
          <w:rFonts w:eastAsia="宋体-18030" w:hint="eastAsia"/>
          <w:szCs w:val="21"/>
        </w:rPr>
        <w:t>99.7%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>9.</w:t>
      </w:r>
      <w:r>
        <w:rPr>
          <w:rFonts w:eastAsia="宋体-18030" w:hint="eastAsia"/>
          <w:szCs w:val="21"/>
        </w:rPr>
        <w:t>能进行绝对和相对定量，可同时对多</w:t>
      </w:r>
      <w:r w:rsidRPr="002A2C95">
        <w:rPr>
          <w:rFonts w:eastAsia="宋体-18030" w:hint="eastAsia"/>
          <w:szCs w:val="21"/>
        </w:rPr>
        <w:t>个数据进行分析、比对和作柱形图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>10.</w:t>
      </w:r>
      <w:r w:rsidRPr="002A2C95">
        <w:rPr>
          <w:rFonts w:eastAsia="宋体-18030" w:hint="eastAsia"/>
          <w:szCs w:val="21"/>
        </w:rPr>
        <w:t>使用多组分算法，用于多色荧光分辨，去除不同荧光之间的干扰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>11.</w:t>
      </w:r>
      <w:r w:rsidRPr="002A2C95">
        <w:rPr>
          <w:rFonts w:eastAsia="宋体-18030" w:hint="eastAsia"/>
          <w:szCs w:val="21"/>
        </w:rPr>
        <w:t>有正版</w:t>
      </w:r>
      <w:r w:rsidRPr="002A2C95">
        <w:rPr>
          <w:rFonts w:eastAsia="宋体-18030" w:hint="eastAsia"/>
          <w:szCs w:val="21"/>
        </w:rPr>
        <w:t>primer express</w:t>
      </w:r>
      <w:r w:rsidRPr="002A2C95">
        <w:rPr>
          <w:rFonts w:eastAsia="宋体-18030" w:hint="eastAsia"/>
          <w:szCs w:val="21"/>
        </w:rPr>
        <w:t>引物探针软件，可用于</w:t>
      </w:r>
      <w:r w:rsidRPr="002A2C95">
        <w:rPr>
          <w:rFonts w:eastAsia="宋体-18030" w:hint="eastAsia"/>
          <w:szCs w:val="21"/>
        </w:rPr>
        <w:t>PCR</w:t>
      </w:r>
      <w:r w:rsidRPr="002A2C95">
        <w:rPr>
          <w:rFonts w:eastAsia="宋体-18030" w:hint="eastAsia"/>
          <w:szCs w:val="21"/>
        </w:rPr>
        <w:t>引物，巢式</w:t>
      </w:r>
      <w:r w:rsidRPr="002A2C95">
        <w:rPr>
          <w:rFonts w:eastAsia="宋体-18030" w:hint="eastAsia"/>
          <w:szCs w:val="21"/>
        </w:rPr>
        <w:t>PCR</w:t>
      </w:r>
      <w:r w:rsidRPr="002A2C95">
        <w:rPr>
          <w:rFonts w:eastAsia="宋体-18030" w:hint="eastAsia"/>
          <w:szCs w:val="21"/>
        </w:rPr>
        <w:t>，多重</w:t>
      </w:r>
      <w:r w:rsidRPr="002A2C95">
        <w:rPr>
          <w:rFonts w:eastAsia="宋体-18030" w:hint="eastAsia"/>
          <w:szCs w:val="21"/>
        </w:rPr>
        <w:t>PCR</w:t>
      </w:r>
      <w:r w:rsidRPr="002A2C95">
        <w:rPr>
          <w:rFonts w:eastAsia="宋体-18030" w:hint="eastAsia"/>
          <w:szCs w:val="21"/>
        </w:rPr>
        <w:t>引物，</w:t>
      </w:r>
      <w:r w:rsidRPr="002A2C95">
        <w:rPr>
          <w:rFonts w:eastAsia="宋体-18030" w:hint="eastAsia"/>
          <w:szCs w:val="21"/>
        </w:rPr>
        <w:t>RT-PCR</w:t>
      </w:r>
      <w:r w:rsidRPr="002A2C95">
        <w:rPr>
          <w:rFonts w:eastAsia="宋体-18030" w:hint="eastAsia"/>
          <w:szCs w:val="21"/>
        </w:rPr>
        <w:t>引物的设计和自动测试</w:t>
      </w:r>
    </w:p>
    <w:p w:rsidR="002A2C95" w:rsidRPr="002A2C95" w:rsidRDefault="002A2C95" w:rsidP="002A2C95">
      <w:pPr>
        <w:rPr>
          <w:rFonts w:eastAsia="宋体-18030" w:hint="eastAsia"/>
          <w:szCs w:val="21"/>
        </w:rPr>
      </w:pPr>
      <w:r w:rsidRPr="002A2C95">
        <w:rPr>
          <w:rFonts w:eastAsia="宋体-18030" w:hint="eastAsia"/>
          <w:szCs w:val="21"/>
        </w:rPr>
        <w:t>12.</w:t>
      </w:r>
      <w:r w:rsidRPr="002A2C95">
        <w:rPr>
          <w:rFonts w:eastAsia="宋体-18030" w:hint="eastAsia"/>
          <w:szCs w:val="21"/>
        </w:rPr>
        <w:t>支持云服务平台</w:t>
      </w:r>
    </w:p>
    <w:p w:rsidR="002A2C95" w:rsidRDefault="002A2C95" w:rsidP="002A2C95">
      <w:pPr>
        <w:rPr>
          <w:rFonts w:eastAsia="宋体-18030"/>
          <w:szCs w:val="21"/>
        </w:rPr>
      </w:pPr>
      <w:r w:rsidRPr="002A2C95">
        <w:rPr>
          <w:rFonts w:eastAsia="宋体-18030" w:hint="eastAsia"/>
          <w:szCs w:val="21"/>
        </w:rPr>
        <w:t xml:space="preserve">13. </w:t>
      </w:r>
      <w:r>
        <w:rPr>
          <w:rFonts w:eastAsia="宋体-18030" w:hint="eastAsia"/>
          <w:szCs w:val="21"/>
        </w:rPr>
        <w:t>可单机运行，内置触摸屏电脑，</w:t>
      </w:r>
      <w:r w:rsidRPr="002A2C95">
        <w:rPr>
          <w:rFonts w:eastAsia="宋体-18030" w:hint="eastAsia"/>
          <w:szCs w:val="21"/>
        </w:rPr>
        <w:t>可备份还原超过</w:t>
      </w:r>
      <w:r w:rsidRPr="002A2C95">
        <w:rPr>
          <w:rFonts w:eastAsia="宋体-18030" w:hint="eastAsia"/>
          <w:szCs w:val="21"/>
        </w:rPr>
        <w:t>2000</w:t>
      </w:r>
      <w:r>
        <w:rPr>
          <w:rFonts w:eastAsia="宋体-18030" w:hint="eastAsia"/>
          <w:szCs w:val="21"/>
        </w:rPr>
        <w:t>次的实验数据</w:t>
      </w:r>
      <w:r w:rsidRPr="002A2C95">
        <w:rPr>
          <w:rFonts w:eastAsia="宋体-18030" w:hint="eastAsia"/>
          <w:szCs w:val="21"/>
        </w:rPr>
        <w:t>。</w:t>
      </w:r>
    </w:p>
    <w:p w:rsidR="002A2C95" w:rsidRDefault="002A2C95" w:rsidP="002A2C95">
      <w:pPr>
        <w:rPr>
          <w:rFonts w:eastAsia="宋体-18030" w:hint="eastAsia"/>
          <w:szCs w:val="21"/>
        </w:rPr>
      </w:pPr>
      <w:r>
        <w:rPr>
          <w:rFonts w:eastAsia="宋体-18030" w:hint="eastAsia"/>
          <w:szCs w:val="21"/>
        </w:rPr>
        <w:t xml:space="preserve">14. </w:t>
      </w:r>
      <w:r>
        <w:rPr>
          <w:rFonts w:eastAsia="宋体-18030" w:hint="eastAsia"/>
          <w:szCs w:val="21"/>
        </w:rPr>
        <w:t>机器支持独立进行溶解曲线测试分析。</w:t>
      </w:r>
      <w:bookmarkStart w:id="0" w:name="_GoBack"/>
      <w:bookmarkEnd w:id="0"/>
    </w:p>
    <w:p w:rsidR="001F27EF" w:rsidRPr="002A2C95" w:rsidRDefault="002A2C95" w:rsidP="002A2C95">
      <w:pPr>
        <w:rPr>
          <w:rFonts w:eastAsia="宋体-18030" w:hint="eastAsia"/>
          <w:szCs w:val="21"/>
        </w:rPr>
      </w:pPr>
      <w:r>
        <w:rPr>
          <w:rFonts w:eastAsia="宋体-18030" w:hint="eastAsia"/>
          <w:szCs w:val="21"/>
        </w:rPr>
        <w:t>15</w:t>
      </w:r>
      <w:r w:rsidRPr="002A2C95">
        <w:rPr>
          <w:rFonts w:eastAsia="宋体-18030" w:hint="eastAsia"/>
          <w:szCs w:val="21"/>
        </w:rPr>
        <w:t>.</w:t>
      </w:r>
      <w:r w:rsidRPr="002A2C95">
        <w:rPr>
          <w:rFonts w:eastAsia="宋体-18030" w:hint="eastAsia"/>
          <w:szCs w:val="21"/>
        </w:rPr>
        <w:t>原厂两年质保。</w:t>
      </w:r>
    </w:p>
    <w:p w:rsidR="001F27EF" w:rsidRDefault="001F27EF" w:rsidP="001F27EF">
      <w:pPr>
        <w:spacing w:line="360" w:lineRule="auto"/>
        <w:rPr>
          <w:rFonts w:eastAsia="宋体-18030"/>
          <w:szCs w:val="21"/>
        </w:rPr>
      </w:pPr>
      <w:r w:rsidRPr="00FA4B26">
        <w:rPr>
          <w:rFonts w:eastAsia="宋体-18030" w:hint="eastAsia"/>
          <w:szCs w:val="21"/>
        </w:rPr>
        <w:t>配置：系统主机、</w:t>
      </w:r>
      <w:r w:rsidR="002A2C95">
        <w:rPr>
          <w:rFonts w:eastAsia="宋体-18030" w:hint="eastAsia"/>
          <w:szCs w:val="21"/>
        </w:rPr>
        <w:t>系统和程序正版软件、</w:t>
      </w:r>
      <w:r w:rsidRPr="00FA4B26">
        <w:rPr>
          <w:rFonts w:eastAsia="宋体-18030" w:hint="eastAsia"/>
          <w:szCs w:val="21"/>
        </w:rPr>
        <w:t>电脑</w:t>
      </w:r>
    </w:p>
    <w:p w:rsidR="00546D9B" w:rsidRDefault="00546D9B"/>
    <w:sectPr w:rsidR="00546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18030">
    <w:altName w:val="宋体"/>
    <w:charset w:val="86"/>
    <w:family w:val="modern"/>
    <w:pitch w:val="fixed"/>
    <w:sig w:usb0="800022A7" w:usb1="880F3C78" w:usb2="0000005E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80FC6"/>
    <w:multiLevelType w:val="multilevel"/>
    <w:tmpl w:val="59C80FC6"/>
    <w:lvl w:ilvl="0">
      <w:start w:val="1"/>
      <w:numFmt w:val="decimal"/>
      <w:lvlText w:val="%1."/>
      <w:lvlJc w:val="left"/>
      <w:pPr>
        <w:tabs>
          <w:tab w:val="left" w:pos="600"/>
        </w:tabs>
        <w:ind w:left="600" w:hanging="420"/>
      </w:pPr>
      <w:rPr>
        <w:rFonts w:ascii="Times New Roman" w:eastAsia="宋体-18030" w:hAnsi="Times New Roman" w:cs="Times New Roman"/>
      </w:rPr>
    </w:lvl>
    <w:lvl w:ilvl="1" w:tentative="1">
      <w:start w:val="1"/>
      <w:numFmt w:val="bullet"/>
      <w:lvlText w:val=""/>
      <w:lvlJc w:val="left"/>
      <w:pPr>
        <w:tabs>
          <w:tab w:val="left" w:pos="1020"/>
        </w:tabs>
        <w:ind w:left="10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440"/>
        </w:tabs>
        <w:ind w:left="14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860"/>
        </w:tabs>
        <w:ind w:left="18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280"/>
        </w:tabs>
        <w:ind w:left="22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700"/>
        </w:tabs>
        <w:ind w:left="27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120"/>
        </w:tabs>
        <w:ind w:left="31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540"/>
        </w:tabs>
        <w:ind w:left="35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EF"/>
    <w:rsid w:val="001F27EF"/>
    <w:rsid w:val="002A2C95"/>
    <w:rsid w:val="00370D52"/>
    <w:rsid w:val="0054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2A8D"/>
  <w15:docId w15:val="{564E48D2-7E08-419C-8AAD-468880C6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李丽萍</dc:creator>
  <cp:lastModifiedBy>yongxiang Liu</cp:lastModifiedBy>
  <cp:revision>2</cp:revision>
  <dcterms:created xsi:type="dcterms:W3CDTF">2017-07-11T02:51:00Z</dcterms:created>
  <dcterms:modified xsi:type="dcterms:W3CDTF">2017-07-11T03:22:00Z</dcterms:modified>
</cp:coreProperties>
</file>